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ABC" w:rsidRDefault="00E73ABC" w:rsidP="00E73ABC">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t>（改正後）</w:t>
      </w:r>
    </w:p>
    <w:p w:rsidR="00E73ABC" w:rsidRPr="00297863" w:rsidRDefault="00E73ABC" w:rsidP="00E73ABC">
      <w:pPr>
        <w:rPr>
          <w:rFonts w:hint="eastAsia"/>
          <w:u w:val="single" w:color="FF0000"/>
        </w:rPr>
      </w:pPr>
      <w:r w:rsidRPr="00297863">
        <w:rPr>
          <w:rFonts w:hint="eastAsia"/>
          <w:u w:val="single" w:color="FF0000"/>
        </w:rPr>
        <w:t>（</w:t>
      </w:r>
      <w:r w:rsidRPr="00E60DE7">
        <w:rPr>
          <w:rFonts w:hint="eastAsia"/>
          <w:u w:val="single" w:color="FF0000"/>
        </w:rPr>
        <w:t xml:space="preserve">第十九条の二　</w:t>
      </w:r>
      <w:r w:rsidRPr="00297863">
        <w:rPr>
          <w:rFonts w:hint="eastAsia"/>
          <w:u w:val="single" w:color="FF0000"/>
        </w:rPr>
        <w:t>削除）</w:t>
      </w:r>
    </w:p>
    <w:p w:rsidR="00E73ABC" w:rsidRDefault="00E73ABC" w:rsidP="00E73ABC">
      <w:pPr>
        <w:ind w:left="178" w:hangingChars="85" w:hanging="178"/>
        <w:rPr>
          <w:rFonts w:hint="eastAsia"/>
        </w:rPr>
      </w:pPr>
    </w:p>
    <w:p w:rsidR="00E73ABC" w:rsidRDefault="00E73ABC" w:rsidP="00E73ABC">
      <w:pPr>
        <w:ind w:left="178" w:hangingChars="85" w:hanging="178"/>
        <w:rPr>
          <w:rFonts w:hint="eastAsia"/>
        </w:rPr>
      </w:pPr>
      <w:r>
        <w:rPr>
          <w:rFonts w:hint="eastAsia"/>
        </w:rPr>
        <w:t>（改正前）</w:t>
      </w:r>
    </w:p>
    <w:p w:rsidR="00E73ABC" w:rsidRPr="0076508F" w:rsidRDefault="00E73ABC" w:rsidP="00E73ABC">
      <w:pPr>
        <w:ind w:leftChars="85" w:left="178"/>
        <w:rPr>
          <w:rFonts w:hint="eastAsia"/>
        </w:rPr>
      </w:pPr>
      <w:r w:rsidRPr="009D4624">
        <w:t>（</w:t>
      </w:r>
      <w:r w:rsidRPr="004C7D7E">
        <w:t>法</w:t>
      </w:r>
      <w:r w:rsidRPr="001745A7">
        <w:t>第八十七条の八各項等に規定する政令で定める</w:t>
      </w:r>
      <w:r w:rsidRPr="0076508F">
        <w:t>外国証券会社</w:t>
      </w:r>
      <w:r w:rsidRPr="0076508F">
        <w:rPr>
          <w:rFonts w:hint="eastAsia"/>
        </w:rPr>
        <w:t>等</w:t>
      </w:r>
      <w:r w:rsidRPr="0076508F">
        <w:t>）</w:t>
      </w:r>
    </w:p>
    <w:p w:rsidR="00E73ABC" w:rsidRPr="001745A7" w:rsidRDefault="00E73ABC" w:rsidP="00E73ABC">
      <w:pPr>
        <w:ind w:left="179" w:hangingChars="85" w:hanging="179"/>
      </w:pPr>
      <w:r w:rsidRPr="0076508F">
        <w:rPr>
          <w:b/>
          <w:bCs/>
        </w:rPr>
        <w:t>第十</w:t>
      </w:r>
      <w:r w:rsidRPr="0076508F">
        <w:rPr>
          <w:rFonts w:hint="eastAsia"/>
          <w:b/>
          <w:bCs/>
        </w:rPr>
        <w:t>九</w:t>
      </w:r>
      <w:r w:rsidRPr="0076508F">
        <w:rPr>
          <w:b/>
          <w:bCs/>
        </w:rPr>
        <w:t>条</w:t>
      </w:r>
      <w:r w:rsidRPr="0076508F">
        <w:rPr>
          <w:rFonts w:hint="eastAsia"/>
          <w:b/>
          <w:bCs/>
        </w:rPr>
        <w:t>の二</w:t>
      </w:r>
      <w:r w:rsidRPr="0076508F">
        <w:t xml:space="preserve">　法第八十七条の八各項、第九十条、第九十五条第一号、第百七条の二第一項第一号及び第百七条の三第一項第一号に規定する政令で定める外国証券会社又は法第百七条の二第一項第一号及び第百七条の三第一項第一号に規定する政令で定める許可外国証券業者は、その本店の所在する国において外国有価証券市場（法第二条第八項第三号ロに規定する外国有価証券市場をいう。以下同じ。）を開設する者への証券会社又はその役職員の加入が制限されていない場合における外国証券会社又は許可外国証券業者に限る。ただし、当該場合における外国証券会社に限ることが我が国が</w:t>
      </w:r>
      <w:r w:rsidRPr="001745A7">
        <w:t>締結した条約その他の国際約束の誠実な履行を妨げることとなる場合は、この限りでない。</w:t>
      </w:r>
    </w:p>
    <w:p w:rsidR="00E73ABC" w:rsidRPr="0076508F" w:rsidRDefault="00E73ABC" w:rsidP="00E73ABC">
      <w:pPr>
        <w:rPr>
          <w:rFonts w:hint="eastAsia"/>
        </w:rPr>
      </w:pPr>
    </w:p>
    <w:p w:rsidR="00E73ABC" w:rsidRDefault="00E73ABC" w:rsidP="00E73ABC">
      <w:pPr>
        <w:rPr>
          <w:rFonts w:hint="eastAsia"/>
        </w:rPr>
      </w:pPr>
    </w:p>
    <w:p w:rsidR="00E73ABC" w:rsidRDefault="00E73ABC" w:rsidP="00E73AB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t>（改正後）</w:t>
      </w:r>
    </w:p>
    <w:p w:rsidR="00E73ABC" w:rsidRPr="001745A7" w:rsidRDefault="00E73ABC" w:rsidP="00E73ABC">
      <w:pPr>
        <w:ind w:leftChars="85" w:left="178"/>
        <w:rPr>
          <w:rFonts w:hint="eastAsia"/>
        </w:rPr>
      </w:pPr>
      <w:r w:rsidRPr="009D4624">
        <w:t>（</w:t>
      </w:r>
      <w:r w:rsidRPr="004C7D7E">
        <w:t>法</w:t>
      </w:r>
      <w:r w:rsidRPr="001745A7">
        <w:t>第八十七条の八各項等に規定する政令で定める</w:t>
      </w:r>
      <w:r w:rsidRPr="001745A7">
        <w:rPr>
          <w:u w:val="single" w:color="FF0000"/>
        </w:rPr>
        <w:t>外国証券会社</w:t>
      </w:r>
      <w:r w:rsidRPr="001745A7">
        <w:rPr>
          <w:rFonts w:hint="eastAsia"/>
          <w:u w:val="single" w:color="FF0000"/>
        </w:rPr>
        <w:t>等</w:t>
      </w:r>
      <w:r w:rsidRPr="001745A7">
        <w:t>）</w:t>
      </w:r>
    </w:p>
    <w:p w:rsidR="00E73ABC" w:rsidRPr="001745A7" w:rsidRDefault="00E73ABC" w:rsidP="00E73ABC">
      <w:pPr>
        <w:ind w:left="179" w:hangingChars="85" w:hanging="179"/>
      </w:pPr>
      <w:r w:rsidRPr="001745A7">
        <w:rPr>
          <w:b/>
          <w:bCs/>
        </w:rPr>
        <w:lastRenderedPageBreak/>
        <w:t>第十</w:t>
      </w:r>
      <w:r w:rsidRPr="001745A7">
        <w:rPr>
          <w:rFonts w:hint="eastAsia"/>
          <w:b/>
          <w:bCs/>
        </w:rPr>
        <w:t>九</w:t>
      </w:r>
      <w:r w:rsidRPr="001745A7">
        <w:rPr>
          <w:b/>
          <w:bCs/>
        </w:rPr>
        <w:t>条</w:t>
      </w:r>
      <w:r w:rsidRPr="001745A7">
        <w:rPr>
          <w:rFonts w:hint="eastAsia"/>
          <w:b/>
          <w:bCs/>
        </w:rPr>
        <w:t>の二</w:t>
      </w:r>
      <w:r w:rsidRPr="001745A7">
        <w:t xml:space="preserve">　法第八十七条の八各項、第九十条、第九十五条第一号、第百七条の二第一項第一号及び第百七条の三第一項第一号に規定する</w:t>
      </w:r>
      <w:r w:rsidRPr="001745A7">
        <w:rPr>
          <w:u w:val="single" w:color="FF0000"/>
        </w:rPr>
        <w:t>政令で定める外国証券会社</w:t>
      </w:r>
      <w:r w:rsidRPr="00F44554">
        <w:rPr>
          <w:u w:val="single" w:color="FF0000"/>
        </w:rPr>
        <w:t>又は法第百七条の二第一項第一号及び第百七条の三第一項第一号に規定する政令で定める許可外国証券業者</w:t>
      </w:r>
      <w:r w:rsidRPr="001745A7">
        <w:t>は、その本店の所在する</w:t>
      </w:r>
      <w:r w:rsidRPr="00F44554">
        <w:rPr>
          <w:u w:val="single" w:color="FF0000"/>
        </w:rPr>
        <w:t>国において外国有価証券市場（法第二条第八項第三号ロに規定する外国有価証券市場をいう。以下同じ。）を開設する者</w:t>
      </w:r>
      <w:r w:rsidRPr="001745A7">
        <w:t>への証券会社又はその役職員の加入が制限されていない</w:t>
      </w:r>
      <w:r w:rsidRPr="001745A7">
        <w:rPr>
          <w:u w:val="single" w:color="FF0000"/>
        </w:rPr>
        <w:t>場合における外国証券会社</w:t>
      </w:r>
      <w:r w:rsidRPr="00F44554">
        <w:rPr>
          <w:u w:val="single" w:color="FF0000"/>
        </w:rPr>
        <w:t>又は許可外国証券業者</w:t>
      </w:r>
      <w:r w:rsidRPr="001745A7">
        <w:t>に限る。ただし、当該場合における外国証券会社に限ることが我が国が締結した条約その他の国際約束の誠実な履行を妨げることとなる場合は、この限りでない。</w:t>
      </w:r>
    </w:p>
    <w:p w:rsidR="00E73ABC" w:rsidRPr="001745A7" w:rsidRDefault="00E73ABC" w:rsidP="00E73ABC">
      <w:pPr>
        <w:ind w:left="178" w:hangingChars="85" w:hanging="178"/>
        <w:rPr>
          <w:rFonts w:hint="eastAsia"/>
        </w:rPr>
      </w:pPr>
    </w:p>
    <w:p w:rsidR="00E73ABC" w:rsidRPr="001745A7" w:rsidRDefault="00E73ABC" w:rsidP="00E73ABC">
      <w:pPr>
        <w:ind w:left="178" w:hangingChars="85" w:hanging="178"/>
        <w:rPr>
          <w:rFonts w:hint="eastAsia"/>
        </w:rPr>
      </w:pPr>
      <w:r w:rsidRPr="001745A7">
        <w:rPr>
          <w:rFonts w:hint="eastAsia"/>
        </w:rPr>
        <w:t>（改正前）</w:t>
      </w:r>
    </w:p>
    <w:p w:rsidR="00E73ABC" w:rsidRPr="001745A7" w:rsidRDefault="00E73ABC" w:rsidP="00E73ABC">
      <w:pPr>
        <w:ind w:leftChars="85" w:left="178"/>
        <w:rPr>
          <w:rFonts w:hint="eastAsia"/>
        </w:rPr>
      </w:pPr>
      <w:r w:rsidRPr="001745A7">
        <w:t>（法第八十七条の八各項等に規定する政令で定める</w:t>
      </w:r>
      <w:r w:rsidRPr="001745A7">
        <w:rPr>
          <w:u w:val="single" w:color="FF0000"/>
        </w:rPr>
        <w:t>外国証券会社</w:t>
      </w:r>
      <w:r w:rsidRPr="001745A7">
        <w:t>）</w:t>
      </w:r>
    </w:p>
    <w:p w:rsidR="00E73ABC" w:rsidRPr="004C7D7E" w:rsidRDefault="00E73ABC" w:rsidP="00E73ABC">
      <w:pPr>
        <w:ind w:left="179" w:hangingChars="85" w:hanging="179"/>
      </w:pPr>
      <w:r w:rsidRPr="001745A7">
        <w:rPr>
          <w:b/>
          <w:bCs/>
        </w:rPr>
        <w:t>第十</w:t>
      </w:r>
      <w:r w:rsidRPr="001745A7">
        <w:rPr>
          <w:rFonts w:hint="eastAsia"/>
          <w:b/>
          <w:bCs/>
        </w:rPr>
        <w:t>九</w:t>
      </w:r>
      <w:r w:rsidRPr="001745A7">
        <w:rPr>
          <w:b/>
          <w:bCs/>
        </w:rPr>
        <w:t>条</w:t>
      </w:r>
      <w:r w:rsidRPr="001745A7">
        <w:rPr>
          <w:rFonts w:hint="eastAsia"/>
          <w:b/>
          <w:bCs/>
        </w:rPr>
        <w:t>の二</w:t>
      </w:r>
      <w:r w:rsidRPr="001745A7">
        <w:t xml:space="preserve">　法第八十七条の八各項、第九十条、第九十五条第一号、第百七条の二第一項第一号及び第百七条の三第一項第一号に</w:t>
      </w:r>
      <w:r w:rsidRPr="004C7D7E">
        <w:t>規定する</w:t>
      </w:r>
      <w:r w:rsidRPr="001745A7">
        <w:rPr>
          <w:u w:val="single" w:color="FF0000"/>
        </w:rPr>
        <w:t>政令で定める外国証券会社</w:t>
      </w:r>
      <w:r w:rsidRPr="004C7D7E">
        <w:t>は、その本店の所在する</w:t>
      </w:r>
      <w:r w:rsidRPr="001745A7">
        <w:rPr>
          <w:u w:val="single" w:color="FF0000"/>
        </w:rPr>
        <w:t>国の証券取引所</w:t>
      </w:r>
      <w:r w:rsidRPr="004C7D7E">
        <w:t>への証券会社又はその役職員の加入が制限されていない</w:t>
      </w:r>
      <w:r w:rsidRPr="001745A7">
        <w:rPr>
          <w:u w:val="single" w:color="FF0000"/>
        </w:rPr>
        <w:t>場合における外国証券会社</w:t>
      </w:r>
      <w:r w:rsidRPr="004C7D7E">
        <w:t>に限る。ただし、当該場合における外国証券会社に限ることが我が国が締結した条約その他の国際約束の誠実な履行を妨げることとなる場合は、この限りでない。</w:t>
      </w:r>
    </w:p>
    <w:p w:rsidR="00E73ABC" w:rsidRPr="001745A7" w:rsidRDefault="00E73ABC" w:rsidP="00E73ABC">
      <w:pPr>
        <w:rPr>
          <w:rFonts w:hint="eastAsia"/>
        </w:rPr>
      </w:pPr>
    </w:p>
    <w:p w:rsidR="00E73ABC" w:rsidRDefault="00E73ABC" w:rsidP="00E73ABC">
      <w:pPr>
        <w:rPr>
          <w:rFonts w:hint="eastAsia"/>
        </w:rPr>
      </w:pPr>
    </w:p>
    <w:p w:rsidR="00E73ABC" w:rsidRDefault="00E73ABC" w:rsidP="00E73AB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lastRenderedPageBreak/>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t>（改正後）</w:t>
      </w:r>
    </w:p>
    <w:p w:rsidR="00E73ABC" w:rsidRPr="004C7D7E" w:rsidRDefault="00E73ABC" w:rsidP="00E73ABC">
      <w:pPr>
        <w:ind w:leftChars="85" w:left="178"/>
        <w:rPr>
          <w:rFonts w:hint="eastAsia"/>
        </w:rPr>
      </w:pPr>
      <w:r w:rsidRPr="009D4624">
        <w:t>（</w:t>
      </w:r>
      <w:r w:rsidRPr="004C7D7E">
        <w:t>法</w:t>
      </w:r>
      <w:r w:rsidRPr="00086818">
        <w:rPr>
          <w:u w:val="single" w:color="FF0000"/>
        </w:rPr>
        <w:t>第八十七条の八各項等</w:t>
      </w:r>
      <w:r w:rsidRPr="004C7D7E">
        <w:t>に規定する政令で定める外国証券会社）</w:t>
      </w:r>
    </w:p>
    <w:p w:rsidR="00E73ABC" w:rsidRPr="004C7D7E" w:rsidRDefault="00E73ABC" w:rsidP="00E73ABC">
      <w:pPr>
        <w:ind w:left="179" w:hangingChars="85" w:hanging="179"/>
      </w:pPr>
      <w:r w:rsidRPr="004C7D7E">
        <w:rPr>
          <w:b/>
          <w:bCs/>
          <w:u w:val="single" w:color="FF0000"/>
        </w:rPr>
        <w:t>第十</w:t>
      </w:r>
      <w:r w:rsidRPr="004C7D7E">
        <w:rPr>
          <w:rFonts w:hint="eastAsia"/>
          <w:b/>
          <w:bCs/>
          <w:u w:val="single" w:color="FF0000"/>
        </w:rPr>
        <w:t>九</w:t>
      </w:r>
      <w:r w:rsidRPr="004C7D7E">
        <w:rPr>
          <w:b/>
          <w:bCs/>
          <w:u w:val="single" w:color="FF0000"/>
        </w:rPr>
        <w:t>条</w:t>
      </w:r>
      <w:r w:rsidRPr="004C7D7E">
        <w:rPr>
          <w:rFonts w:hint="eastAsia"/>
          <w:b/>
          <w:bCs/>
          <w:u w:val="single" w:color="FF0000"/>
        </w:rPr>
        <w:t>の二</w:t>
      </w:r>
      <w:r w:rsidRPr="004C7D7E">
        <w:t xml:space="preserve">　法</w:t>
      </w:r>
      <w:r w:rsidRPr="00086818">
        <w:rPr>
          <w:u w:val="single" w:color="FF0000"/>
        </w:rPr>
        <w:t>第八十七条の八各項、第九十条、第九十五条第一号、第百七条の二第一項第一号及び第百七条の三第一項第一号</w:t>
      </w:r>
      <w:r w:rsidRPr="004C7D7E">
        <w:t>に規定する政令で定める外国証券会社は、その本店の所在する国の証券取引所への証券会社又はその役職員の加入が制限されていない場合における外国証券会社に限る。ただし、当該場合における外国証券会社に限ることが我が国が締結した条約その他の国際約束の誠実な履行を妨げることとなる場合は、この限りでない。</w:t>
      </w:r>
    </w:p>
    <w:p w:rsidR="00E73ABC" w:rsidRPr="004C7D7E" w:rsidRDefault="00E73ABC" w:rsidP="00E73ABC">
      <w:pPr>
        <w:ind w:left="178" w:hangingChars="85" w:hanging="178"/>
        <w:rPr>
          <w:rFonts w:hint="eastAsia"/>
        </w:rPr>
      </w:pPr>
    </w:p>
    <w:p w:rsidR="00E73ABC" w:rsidRPr="004C7D7E" w:rsidRDefault="00E73ABC" w:rsidP="00E73ABC">
      <w:pPr>
        <w:ind w:left="178" w:hangingChars="85" w:hanging="178"/>
        <w:rPr>
          <w:rFonts w:hint="eastAsia"/>
        </w:rPr>
      </w:pPr>
      <w:r w:rsidRPr="004C7D7E">
        <w:rPr>
          <w:rFonts w:hint="eastAsia"/>
        </w:rPr>
        <w:t>（改正前）</w:t>
      </w:r>
    </w:p>
    <w:p w:rsidR="00E73ABC" w:rsidRPr="004C7D7E" w:rsidRDefault="00E73ABC" w:rsidP="00E73ABC">
      <w:pPr>
        <w:ind w:leftChars="85" w:left="178"/>
        <w:rPr>
          <w:rFonts w:hint="eastAsia"/>
        </w:rPr>
      </w:pPr>
      <w:r w:rsidRPr="004C7D7E">
        <w:t>（法</w:t>
      </w:r>
      <w:r w:rsidRPr="004C7D7E">
        <w:rPr>
          <w:u w:val="single" w:color="FF0000"/>
        </w:rPr>
        <w:t>第八十一条、第九十条又は第百七条の二第一項</w:t>
      </w:r>
      <w:r w:rsidRPr="004C7D7E">
        <w:rPr>
          <w:rFonts w:hint="eastAsia"/>
          <w:u w:val="single" w:color="FF0000"/>
        </w:rPr>
        <w:t>第一号</w:t>
      </w:r>
      <w:r w:rsidRPr="004C7D7E">
        <w:t>に規定する政令で定める外国証券会社）</w:t>
      </w:r>
    </w:p>
    <w:p w:rsidR="00E73ABC" w:rsidRPr="004C7D7E" w:rsidRDefault="00E73ABC" w:rsidP="00E73ABC">
      <w:pPr>
        <w:ind w:left="179" w:hangingChars="85" w:hanging="179"/>
      </w:pPr>
      <w:r w:rsidRPr="004C7D7E">
        <w:rPr>
          <w:b/>
          <w:bCs/>
          <w:u w:val="single" w:color="FF0000"/>
        </w:rPr>
        <w:t>第十</w:t>
      </w:r>
      <w:r w:rsidRPr="004C7D7E">
        <w:rPr>
          <w:rFonts w:hint="eastAsia"/>
          <w:b/>
          <w:bCs/>
          <w:u w:val="single" w:color="FF0000"/>
        </w:rPr>
        <w:t>九</w:t>
      </w:r>
      <w:r w:rsidRPr="004C7D7E">
        <w:rPr>
          <w:b/>
          <w:bCs/>
          <w:u w:val="single" w:color="FF0000"/>
        </w:rPr>
        <w:t>条</w:t>
      </w:r>
      <w:r w:rsidRPr="004C7D7E">
        <w:t xml:space="preserve">　法</w:t>
      </w:r>
      <w:r w:rsidRPr="004C7D7E">
        <w:rPr>
          <w:u w:val="single" w:color="FF0000"/>
        </w:rPr>
        <w:t>第八十一条各項、第九十条及び第百七条の二第一項</w:t>
      </w:r>
      <w:r w:rsidRPr="004C7D7E">
        <w:rPr>
          <w:rFonts w:hint="eastAsia"/>
          <w:u w:val="single" w:color="FF0000"/>
        </w:rPr>
        <w:t>第一号</w:t>
      </w:r>
      <w:r w:rsidRPr="004C7D7E">
        <w:t>に規定する政令で定める外国証券会社は、その本店の所在する国の証券取引所への証券会社又はその役職員の加入が制限されていない場合における外国証券会社に限る。ただし、当該場合における外国証券会社に限ることが我が国が締結した条約その他の国際約束の誠実な履行を妨げることとなる場合は、この限りでない。</w:t>
      </w:r>
    </w:p>
    <w:p w:rsidR="00E73ABC" w:rsidRPr="004C7D7E" w:rsidRDefault="00E73ABC" w:rsidP="00E73ABC">
      <w:pPr>
        <w:rPr>
          <w:rFonts w:hint="eastAsia"/>
          <w:u w:val="single" w:color="FF0000"/>
        </w:rPr>
      </w:pPr>
    </w:p>
    <w:p w:rsidR="00E73ABC" w:rsidRDefault="00E73ABC" w:rsidP="00E73ABC">
      <w:pPr>
        <w:rPr>
          <w:rFonts w:hint="eastAsia"/>
          <w:u w:val="single" w:color="FF0000"/>
        </w:rPr>
      </w:pPr>
    </w:p>
    <w:p w:rsidR="00E73ABC" w:rsidRDefault="00E73ABC" w:rsidP="00E73ABC">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lastRenderedPageBreak/>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t>（改正後）</w:t>
      </w:r>
    </w:p>
    <w:p w:rsidR="00E73ABC" w:rsidRPr="00486320" w:rsidRDefault="00E73ABC" w:rsidP="00E73ABC">
      <w:pPr>
        <w:ind w:leftChars="85" w:left="178"/>
        <w:rPr>
          <w:rFonts w:hint="eastAsia"/>
        </w:rPr>
      </w:pPr>
      <w:r w:rsidRPr="009D4624">
        <w:t>（</w:t>
      </w:r>
      <w:r w:rsidRPr="0069429D">
        <w:rPr>
          <w:u w:val="single" w:color="FF0000"/>
        </w:rPr>
        <w:t>法第八十一条、</w:t>
      </w:r>
      <w:r w:rsidRPr="009D4624">
        <w:t>第九十条又は</w:t>
      </w:r>
      <w:r w:rsidRPr="00486320">
        <w:t>第百七条の二第一項</w:t>
      </w:r>
      <w:r w:rsidRPr="00486320">
        <w:rPr>
          <w:rFonts w:hint="eastAsia"/>
        </w:rPr>
        <w:t>第一号</w:t>
      </w:r>
      <w:r w:rsidRPr="00486320">
        <w:t>に規定する政令で定める外国証券会社）</w:t>
      </w:r>
    </w:p>
    <w:p w:rsidR="00E73ABC" w:rsidRPr="00276C4F" w:rsidRDefault="00E73ABC" w:rsidP="00E73ABC">
      <w:pPr>
        <w:ind w:left="179" w:hangingChars="85" w:hanging="179"/>
      </w:pPr>
      <w:r w:rsidRPr="00276C4F">
        <w:rPr>
          <w:b/>
          <w:bCs/>
        </w:rPr>
        <w:t>第十</w:t>
      </w:r>
      <w:r w:rsidRPr="00276C4F">
        <w:rPr>
          <w:rFonts w:hint="eastAsia"/>
          <w:b/>
          <w:bCs/>
        </w:rPr>
        <w:t>九</w:t>
      </w:r>
      <w:r w:rsidRPr="00276C4F">
        <w:rPr>
          <w:b/>
          <w:bCs/>
        </w:rPr>
        <w:t>条</w:t>
      </w:r>
      <w:r w:rsidRPr="00276C4F">
        <w:t xml:space="preserve">　法</w:t>
      </w:r>
      <w:r w:rsidRPr="0069429D">
        <w:rPr>
          <w:u w:val="single" w:color="FF0000"/>
        </w:rPr>
        <w:t>第八十一条各項、第九十条及び</w:t>
      </w:r>
      <w:r w:rsidRPr="00276C4F">
        <w:t>第百七条の二第一項</w:t>
      </w:r>
      <w:r w:rsidRPr="00276C4F">
        <w:rPr>
          <w:rFonts w:hint="eastAsia"/>
        </w:rPr>
        <w:t>第一号</w:t>
      </w:r>
      <w:r w:rsidRPr="00276C4F">
        <w:t>に規定する政令で定める外国証券会社は、その本店の所在する国の証券取引所への証券会社又はその役職員の加入が制限されていない場合における外国証券会社に限る。ただし、当該場合における外国証券会社に限ることが我が国が締結した条約その他の国際約束の誠実な履行を妨げることとなる場合は、この限りでない。</w:t>
      </w:r>
    </w:p>
    <w:p w:rsidR="00E73ABC" w:rsidRPr="00276C4F" w:rsidRDefault="00E73ABC" w:rsidP="00E73ABC">
      <w:pPr>
        <w:ind w:left="178" w:hangingChars="85" w:hanging="178"/>
        <w:rPr>
          <w:rFonts w:hint="eastAsia"/>
        </w:rPr>
      </w:pPr>
    </w:p>
    <w:p w:rsidR="00E73ABC" w:rsidRPr="00276C4F" w:rsidRDefault="00E73ABC" w:rsidP="00E73ABC">
      <w:pPr>
        <w:ind w:left="178" w:hangingChars="85" w:hanging="178"/>
        <w:rPr>
          <w:rFonts w:hint="eastAsia"/>
        </w:rPr>
      </w:pPr>
      <w:r w:rsidRPr="00276C4F">
        <w:rPr>
          <w:rFonts w:hint="eastAsia"/>
        </w:rPr>
        <w:t>（改正前）</w:t>
      </w:r>
    </w:p>
    <w:p w:rsidR="00E73ABC" w:rsidRPr="00276C4F" w:rsidRDefault="00E73ABC" w:rsidP="00E73ABC">
      <w:pPr>
        <w:ind w:leftChars="85" w:left="178"/>
        <w:rPr>
          <w:rFonts w:hint="eastAsia"/>
        </w:rPr>
      </w:pPr>
      <w:r w:rsidRPr="00276C4F">
        <w:t>（</w:t>
      </w:r>
      <w:r w:rsidRPr="00276C4F">
        <w:rPr>
          <w:u w:val="single" w:color="FF0000"/>
        </w:rPr>
        <w:t>法</w:t>
      </w:r>
      <w:r w:rsidRPr="00276C4F">
        <w:t>第九十条又は第百七条の二第一項</w:t>
      </w:r>
      <w:r w:rsidRPr="00276C4F">
        <w:rPr>
          <w:rFonts w:hint="eastAsia"/>
        </w:rPr>
        <w:t>第一号</w:t>
      </w:r>
      <w:r w:rsidRPr="00276C4F">
        <w:t>に規定する政令で定める外国証券会社）</w:t>
      </w:r>
    </w:p>
    <w:p w:rsidR="00E73ABC" w:rsidRPr="006E12F3" w:rsidRDefault="00E73ABC" w:rsidP="00E73ABC">
      <w:pPr>
        <w:ind w:left="179" w:hangingChars="85" w:hanging="179"/>
      </w:pPr>
      <w:r w:rsidRPr="00276C4F">
        <w:rPr>
          <w:b/>
          <w:bCs/>
        </w:rPr>
        <w:t>第十</w:t>
      </w:r>
      <w:r w:rsidRPr="00276C4F">
        <w:rPr>
          <w:rFonts w:hint="eastAsia"/>
          <w:b/>
          <w:bCs/>
        </w:rPr>
        <w:t>九</w:t>
      </w:r>
      <w:r w:rsidRPr="00276C4F">
        <w:rPr>
          <w:b/>
          <w:bCs/>
        </w:rPr>
        <w:t>条</w:t>
      </w:r>
      <w:r w:rsidRPr="00ED1089">
        <w:t xml:space="preserve">　法</w:t>
      </w:r>
      <w:r w:rsidRPr="00276C4F">
        <w:rPr>
          <w:u w:val="single" w:color="FF0000"/>
        </w:rPr>
        <w:t>第九十条及び</w:t>
      </w:r>
      <w:r w:rsidRPr="00ED1089">
        <w:t>第百七条の二第一項</w:t>
      </w:r>
      <w:r w:rsidRPr="00ED1089">
        <w:rPr>
          <w:rFonts w:hint="eastAsia"/>
        </w:rPr>
        <w:t>第一号</w:t>
      </w:r>
      <w:r w:rsidRPr="00ED1089">
        <w:t>に規定する政令で定める外国証券会社は、その本店の所在する国の証券取引所への証券会社又はその役職員の加入が制限されていない場合における外国証券会社</w:t>
      </w:r>
      <w:r w:rsidRPr="006E12F3">
        <w:t>に限る。ただし、当該場合における外国証券会社に限ることが我が国が締結した条約その他の国際約束の誠実な履行を妨げることとなる場合は、この限りでない。</w:t>
      </w:r>
    </w:p>
    <w:p w:rsidR="00E73ABC" w:rsidRPr="00276C4F" w:rsidRDefault="00E73ABC" w:rsidP="00E73ABC">
      <w:pPr>
        <w:rPr>
          <w:rFonts w:hint="eastAsia"/>
        </w:rPr>
      </w:pPr>
    </w:p>
    <w:p w:rsidR="00E73ABC" w:rsidRDefault="00E73ABC" w:rsidP="00E73ABC">
      <w:pPr>
        <w:rPr>
          <w:rFonts w:hint="eastAsia"/>
        </w:rPr>
      </w:pPr>
    </w:p>
    <w:p w:rsidR="00E73ABC" w:rsidRDefault="00E73ABC" w:rsidP="00E73AB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t>（改正後）</w:t>
      </w:r>
    </w:p>
    <w:p w:rsidR="00E73ABC" w:rsidRPr="00486320" w:rsidRDefault="00E73ABC" w:rsidP="00E73ABC">
      <w:pPr>
        <w:ind w:leftChars="85" w:left="178"/>
        <w:rPr>
          <w:rFonts w:hint="eastAsia"/>
        </w:rPr>
      </w:pPr>
      <w:r w:rsidRPr="009D4624">
        <w:t>（法第九十条又は</w:t>
      </w:r>
      <w:r w:rsidRPr="00486320">
        <w:t>第百七条の二第一項</w:t>
      </w:r>
      <w:r w:rsidRPr="00486320">
        <w:rPr>
          <w:rFonts w:hint="eastAsia"/>
        </w:rPr>
        <w:t>第一号</w:t>
      </w:r>
      <w:r w:rsidRPr="00486320">
        <w:t>に規定する政令で定める外国証券会社）</w:t>
      </w:r>
    </w:p>
    <w:p w:rsidR="00E73ABC" w:rsidRPr="006E12F3" w:rsidRDefault="00E73ABC" w:rsidP="00E73ABC">
      <w:pPr>
        <w:ind w:left="179" w:hangingChars="85" w:hanging="179"/>
      </w:pPr>
      <w:r w:rsidRPr="006E12F3">
        <w:rPr>
          <w:b/>
          <w:bCs/>
          <w:u w:val="single" w:color="FF0000"/>
        </w:rPr>
        <w:t>第十</w:t>
      </w:r>
      <w:r>
        <w:rPr>
          <w:rFonts w:hint="eastAsia"/>
          <w:b/>
          <w:bCs/>
          <w:u w:val="single" w:color="FF0000"/>
        </w:rPr>
        <w:t>九</w:t>
      </w:r>
      <w:r w:rsidRPr="006E12F3">
        <w:rPr>
          <w:b/>
          <w:bCs/>
          <w:u w:val="single" w:color="FF0000"/>
        </w:rPr>
        <w:t>条</w:t>
      </w:r>
      <w:r w:rsidRPr="00ED1089">
        <w:t xml:space="preserve">　法第九十条及び第百七条の二第一項</w:t>
      </w:r>
      <w:r w:rsidRPr="00ED1089">
        <w:rPr>
          <w:rFonts w:hint="eastAsia"/>
        </w:rPr>
        <w:t>第一号</w:t>
      </w:r>
      <w:r w:rsidRPr="00ED1089">
        <w:t>に規定する政令で定める外国証券会社は、その本店の所在する国の証券取引所への証券会社又はその役職員の加入が制限されていない場合における外国証券会社</w:t>
      </w:r>
      <w:r w:rsidRPr="006E12F3">
        <w:t>に限る。ただし、当該場合における外国証券会社に限ることが我が国が締結した条約その他の国際約束の誠実な履行を妨げることとなる場合は、この限りでない。</w:t>
      </w:r>
    </w:p>
    <w:p w:rsidR="00E73ABC" w:rsidRPr="002A1D9B" w:rsidRDefault="00E73ABC" w:rsidP="00E73ABC">
      <w:pPr>
        <w:ind w:left="178" w:hangingChars="85" w:hanging="178"/>
        <w:rPr>
          <w:rFonts w:hint="eastAsia"/>
        </w:rPr>
      </w:pPr>
    </w:p>
    <w:p w:rsidR="00E73ABC" w:rsidRDefault="00E73ABC" w:rsidP="00E73ABC">
      <w:pPr>
        <w:ind w:left="178" w:hangingChars="85" w:hanging="178"/>
        <w:rPr>
          <w:rFonts w:hint="eastAsia"/>
        </w:rPr>
      </w:pPr>
      <w:r>
        <w:rPr>
          <w:rFonts w:hint="eastAsia"/>
        </w:rPr>
        <w:t>（改正前）</w:t>
      </w:r>
    </w:p>
    <w:p w:rsidR="00E73ABC" w:rsidRPr="00486320" w:rsidRDefault="00E73ABC" w:rsidP="00E73ABC">
      <w:pPr>
        <w:ind w:leftChars="85" w:left="178"/>
        <w:rPr>
          <w:rFonts w:hint="eastAsia"/>
        </w:rPr>
      </w:pPr>
      <w:r w:rsidRPr="009D4624">
        <w:t>（法第九十条又は</w:t>
      </w:r>
      <w:r w:rsidRPr="00486320">
        <w:t>第百七条の二第一項</w:t>
      </w:r>
      <w:r w:rsidRPr="00486320">
        <w:rPr>
          <w:rFonts w:hint="eastAsia"/>
        </w:rPr>
        <w:t>第一号</w:t>
      </w:r>
      <w:r w:rsidRPr="00486320">
        <w:t>に規定する政令で定める外国証券会社）</w:t>
      </w:r>
    </w:p>
    <w:p w:rsidR="00E73ABC" w:rsidRPr="006E12F3" w:rsidRDefault="00E73ABC" w:rsidP="00E73ABC">
      <w:pPr>
        <w:ind w:left="179" w:hangingChars="85" w:hanging="179"/>
      </w:pPr>
      <w:r w:rsidRPr="006E12F3">
        <w:rPr>
          <w:b/>
          <w:bCs/>
          <w:u w:val="single" w:color="FF0000"/>
        </w:rPr>
        <w:t>第十八条の</w:t>
      </w:r>
      <w:r w:rsidRPr="006E12F3">
        <w:rPr>
          <w:rFonts w:hint="eastAsia"/>
          <w:b/>
          <w:bCs/>
          <w:u w:val="single" w:color="FF0000"/>
        </w:rPr>
        <w:t>二</w:t>
      </w:r>
      <w:r w:rsidRPr="00ED1089">
        <w:t xml:space="preserve">　法第九十条及び第百七条の二第一項</w:t>
      </w:r>
      <w:r w:rsidRPr="00ED1089">
        <w:rPr>
          <w:rFonts w:hint="eastAsia"/>
        </w:rPr>
        <w:t>第一号</w:t>
      </w:r>
      <w:r w:rsidRPr="00ED1089">
        <w:t>に規定する政令で定める外国証券会社は、その本店の所在する国の証券取引所への証券会社又はその役職員の加入が制限されていない場合における外国証券会社</w:t>
      </w:r>
      <w:r w:rsidRPr="006E12F3">
        <w:t>に限る。ただし、当該場合における外国証券会社に限ることが我が国が締結した条約その他の国際約束の誠実な履行を妨げることとなる</w:t>
      </w:r>
      <w:r w:rsidRPr="006E12F3">
        <w:lastRenderedPageBreak/>
        <w:t>場合は、この限りでない。</w:t>
      </w:r>
    </w:p>
    <w:p w:rsidR="00E73ABC" w:rsidRDefault="00E73ABC" w:rsidP="00E73ABC">
      <w:pPr>
        <w:rPr>
          <w:rFonts w:hint="eastAsia"/>
          <w:u w:val="single" w:color="FF0000"/>
        </w:rPr>
      </w:pPr>
    </w:p>
    <w:p w:rsidR="00E73ABC" w:rsidRPr="002A1D9B" w:rsidRDefault="00E73ABC" w:rsidP="00E73ABC">
      <w:pPr>
        <w:rPr>
          <w:rFonts w:hint="eastAsia"/>
          <w:u w:val="single" w:color="FF0000"/>
        </w:rPr>
      </w:pPr>
    </w:p>
    <w:p w:rsidR="00E73ABC" w:rsidRDefault="00E73ABC" w:rsidP="00E73AB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t>（改正後）</w:t>
      </w:r>
    </w:p>
    <w:p w:rsidR="00E73ABC" w:rsidRPr="00486320" w:rsidRDefault="00E73ABC" w:rsidP="00E73ABC">
      <w:pPr>
        <w:ind w:leftChars="85" w:left="178"/>
        <w:rPr>
          <w:rFonts w:hint="eastAsia"/>
        </w:rPr>
      </w:pPr>
      <w:r w:rsidRPr="009D4624">
        <w:t>（法第九十条又は</w:t>
      </w:r>
      <w:r w:rsidRPr="00486320">
        <w:t>第百七条の二第一項</w:t>
      </w:r>
      <w:r w:rsidRPr="00486320">
        <w:rPr>
          <w:rFonts w:hint="eastAsia"/>
        </w:rPr>
        <w:t>第一号</w:t>
      </w:r>
      <w:r w:rsidRPr="00486320">
        <w:t>に規定する政令で定める外国証券会社）</w:t>
      </w:r>
    </w:p>
    <w:p w:rsidR="00E73ABC" w:rsidRPr="006E12F3" w:rsidRDefault="00E73ABC" w:rsidP="00E73ABC">
      <w:pPr>
        <w:ind w:left="179" w:hangingChars="85" w:hanging="179"/>
      </w:pPr>
      <w:r w:rsidRPr="006E12F3">
        <w:rPr>
          <w:b/>
          <w:bCs/>
          <w:u w:val="single" w:color="FF0000"/>
        </w:rPr>
        <w:t>第十八条の</w:t>
      </w:r>
      <w:r w:rsidRPr="006E12F3">
        <w:rPr>
          <w:rFonts w:hint="eastAsia"/>
          <w:b/>
          <w:bCs/>
          <w:u w:val="single" w:color="FF0000"/>
        </w:rPr>
        <w:t>二</w:t>
      </w:r>
      <w:r w:rsidRPr="00ED1089">
        <w:t xml:space="preserve">　法第九十条及び第百七条の二第一項</w:t>
      </w:r>
      <w:r w:rsidRPr="00ED1089">
        <w:rPr>
          <w:rFonts w:hint="eastAsia"/>
        </w:rPr>
        <w:t>第一号</w:t>
      </w:r>
      <w:r w:rsidRPr="00ED1089">
        <w:t>に規定する政令で定める外国証券会社は、その本店の所在する国の証券取引所への証券会社又はその役職員の加入が制限されていない場合における外国証券会社</w:t>
      </w:r>
      <w:r w:rsidRPr="006E12F3">
        <w:t>に限る。ただし、当該場合における外国証券会社に限ることが我が国が締結した条約その他の国際約束の誠実な履行を妨げることとなる場合は、この限りでない。</w:t>
      </w:r>
    </w:p>
    <w:p w:rsidR="00E73ABC" w:rsidRPr="006E12F3" w:rsidRDefault="00E73ABC" w:rsidP="00E73ABC">
      <w:pPr>
        <w:ind w:left="178" w:hangingChars="85" w:hanging="178"/>
        <w:rPr>
          <w:rFonts w:hint="eastAsia"/>
        </w:rPr>
      </w:pPr>
    </w:p>
    <w:p w:rsidR="00E73ABC" w:rsidRPr="006E12F3" w:rsidRDefault="00E73ABC" w:rsidP="00E73ABC">
      <w:pPr>
        <w:ind w:left="178" w:hangingChars="85" w:hanging="178"/>
        <w:rPr>
          <w:rFonts w:hint="eastAsia"/>
        </w:rPr>
      </w:pPr>
      <w:r w:rsidRPr="006E12F3">
        <w:rPr>
          <w:rFonts w:hint="eastAsia"/>
        </w:rPr>
        <w:t>（改正前）</w:t>
      </w:r>
    </w:p>
    <w:p w:rsidR="00E73ABC" w:rsidRPr="006E12F3" w:rsidRDefault="00E73ABC" w:rsidP="00E73ABC">
      <w:pPr>
        <w:ind w:leftChars="85" w:left="178"/>
        <w:rPr>
          <w:rFonts w:hint="eastAsia"/>
        </w:rPr>
      </w:pPr>
      <w:r w:rsidRPr="006E12F3">
        <w:t>（法第九十条又は第百七条の二第一項</w:t>
      </w:r>
      <w:r w:rsidRPr="006E12F3">
        <w:rPr>
          <w:rFonts w:hint="eastAsia"/>
        </w:rPr>
        <w:t>第一号</w:t>
      </w:r>
      <w:r w:rsidRPr="006E12F3">
        <w:t>に規定する政令で定める外国証券会社）</w:t>
      </w:r>
    </w:p>
    <w:p w:rsidR="00E73ABC" w:rsidRPr="006E12F3" w:rsidRDefault="00E73ABC" w:rsidP="00E73ABC">
      <w:pPr>
        <w:ind w:left="179" w:hangingChars="85" w:hanging="179"/>
      </w:pPr>
      <w:r w:rsidRPr="006E12F3">
        <w:rPr>
          <w:b/>
          <w:bCs/>
          <w:u w:val="single" w:color="FF0000"/>
        </w:rPr>
        <w:t>第十八条の</w:t>
      </w:r>
      <w:r w:rsidRPr="006E12F3">
        <w:rPr>
          <w:rFonts w:hint="eastAsia"/>
          <w:b/>
          <w:bCs/>
          <w:u w:val="single" w:color="FF0000"/>
        </w:rPr>
        <w:t>三</w:t>
      </w:r>
      <w:r w:rsidRPr="006E12F3">
        <w:t xml:space="preserve">　法第九十条及び第百七条の二第一項</w:t>
      </w:r>
      <w:r w:rsidRPr="006E12F3">
        <w:rPr>
          <w:rFonts w:hint="eastAsia"/>
        </w:rPr>
        <w:t>第一号</w:t>
      </w:r>
      <w:r w:rsidRPr="006E12F3">
        <w:t>に規定する政令で定める外国証券会社は、その本店の所在する国の証券取引所への証券会社又はその役職員の加入が制限されていない場合における外国証券会社に限る。ただし、当該場合における外国証券会社に限ることが我が国が締結した条約その他の国際約束の誠実な履行を妨げることとなる場合は、この限りでない。</w:t>
      </w:r>
    </w:p>
    <w:p w:rsidR="00E73ABC" w:rsidRPr="006E12F3" w:rsidRDefault="00E73ABC" w:rsidP="00E73ABC">
      <w:pPr>
        <w:rPr>
          <w:rFonts w:hint="eastAsia"/>
        </w:rPr>
      </w:pPr>
    </w:p>
    <w:p w:rsidR="00E73ABC" w:rsidRDefault="00E73ABC" w:rsidP="00E73ABC">
      <w:pPr>
        <w:rPr>
          <w:rFonts w:hint="eastAsia"/>
        </w:rPr>
      </w:pPr>
    </w:p>
    <w:p w:rsidR="00E73ABC" w:rsidRDefault="00E73ABC" w:rsidP="00E73AB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t>（改正後）</w:t>
      </w:r>
    </w:p>
    <w:p w:rsidR="00E73ABC" w:rsidRPr="00486320" w:rsidRDefault="00E73ABC" w:rsidP="00E73ABC">
      <w:pPr>
        <w:ind w:leftChars="85" w:left="178"/>
        <w:rPr>
          <w:rFonts w:hint="eastAsia"/>
        </w:rPr>
      </w:pPr>
      <w:r w:rsidRPr="009D4624">
        <w:t>（法第九十条又は</w:t>
      </w:r>
      <w:r w:rsidRPr="00486320">
        <w:t>第百七条の二第一項</w:t>
      </w:r>
      <w:r w:rsidRPr="00486320">
        <w:rPr>
          <w:rFonts w:hint="eastAsia"/>
        </w:rPr>
        <w:t>第一号</w:t>
      </w:r>
      <w:r w:rsidRPr="00486320">
        <w:t>に規定する政令で定める外国証券会社）</w:t>
      </w:r>
    </w:p>
    <w:p w:rsidR="00E73ABC" w:rsidRPr="00ED1089" w:rsidRDefault="00E73ABC" w:rsidP="00E73ABC">
      <w:pPr>
        <w:ind w:left="179" w:hangingChars="85" w:hanging="179"/>
      </w:pPr>
      <w:r w:rsidRPr="00ED1089">
        <w:rPr>
          <w:b/>
          <w:bCs/>
        </w:rPr>
        <w:t>第十八条の</w:t>
      </w:r>
      <w:r w:rsidRPr="00ED1089">
        <w:rPr>
          <w:rFonts w:hint="eastAsia"/>
          <w:b/>
          <w:bCs/>
        </w:rPr>
        <w:t>三</w:t>
      </w:r>
      <w:r w:rsidRPr="00ED1089">
        <w:t xml:space="preserve">　法第九十条及び第百七条の二第一項</w:t>
      </w:r>
      <w:r w:rsidRPr="00ED1089">
        <w:rPr>
          <w:rFonts w:hint="eastAsia"/>
        </w:rPr>
        <w:t>第一号</w:t>
      </w:r>
      <w:r w:rsidRPr="00ED1089">
        <w:t>に規定する政令で定める外国証券会社は、その本店の所在する国の証券取引所への証券会社又はその役職員の加入が制限されていない場合における外国証券会社</w:t>
      </w:r>
      <w:r w:rsidRPr="00DF4E5D">
        <w:rPr>
          <w:u w:val="single" w:color="FF0000"/>
        </w:rPr>
        <w:t>に限る</w:t>
      </w:r>
      <w:r w:rsidRPr="00ED1089">
        <w:t>。</w:t>
      </w:r>
      <w:r w:rsidRPr="00DF4E5D">
        <w:rPr>
          <w:u w:val="single" w:color="FF0000"/>
        </w:rPr>
        <w:t>ただし、当該場合における外国証券会社に限ることが我が国が締結した条約その他の国際約束の誠実な履行を妨げることとなる</w:t>
      </w:r>
      <w:r w:rsidRPr="00DF4E5D">
        <w:rPr>
          <w:u w:val="single" w:color="FF0000"/>
        </w:rPr>
        <w:lastRenderedPageBreak/>
        <w:t>場合は、この限りでない。</w:t>
      </w:r>
    </w:p>
    <w:p w:rsidR="00E73ABC" w:rsidRPr="00ED1089" w:rsidRDefault="00E73ABC" w:rsidP="00E73ABC">
      <w:pPr>
        <w:ind w:left="178" w:hangingChars="85" w:hanging="178"/>
        <w:rPr>
          <w:rFonts w:hint="eastAsia"/>
        </w:rPr>
      </w:pPr>
    </w:p>
    <w:p w:rsidR="00E73ABC" w:rsidRPr="00ED1089" w:rsidRDefault="00E73ABC" w:rsidP="00E73ABC">
      <w:pPr>
        <w:ind w:left="178" w:hangingChars="85" w:hanging="178"/>
        <w:rPr>
          <w:rFonts w:hint="eastAsia"/>
        </w:rPr>
      </w:pPr>
      <w:r w:rsidRPr="00ED1089">
        <w:rPr>
          <w:rFonts w:hint="eastAsia"/>
        </w:rPr>
        <w:t>（改正前）</w:t>
      </w:r>
    </w:p>
    <w:p w:rsidR="00E73ABC" w:rsidRPr="00ED1089" w:rsidRDefault="00E73ABC" w:rsidP="00E73ABC">
      <w:pPr>
        <w:ind w:leftChars="85" w:left="178"/>
        <w:rPr>
          <w:rFonts w:hint="eastAsia"/>
        </w:rPr>
      </w:pPr>
      <w:r w:rsidRPr="00ED1089">
        <w:t>（法第九十条又は第百七条の二第一項</w:t>
      </w:r>
      <w:r w:rsidRPr="00ED1089">
        <w:rPr>
          <w:rFonts w:hint="eastAsia"/>
        </w:rPr>
        <w:t>第一号</w:t>
      </w:r>
      <w:r w:rsidRPr="00ED1089">
        <w:t>に規定する政令で定める外国証券会社）</w:t>
      </w:r>
    </w:p>
    <w:p w:rsidR="00E73ABC" w:rsidRPr="00486320" w:rsidRDefault="00E73ABC" w:rsidP="00E73ABC">
      <w:pPr>
        <w:ind w:left="179" w:hangingChars="85" w:hanging="179"/>
      </w:pPr>
      <w:r w:rsidRPr="00ED1089">
        <w:rPr>
          <w:b/>
          <w:bCs/>
        </w:rPr>
        <w:t>第十八条の</w:t>
      </w:r>
      <w:r w:rsidRPr="00ED1089">
        <w:rPr>
          <w:rFonts w:hint="eastAsia"/>
          <w:b/>
          <w:bCs/>
        </w:rPr>
        <w:t>三</w:t>
      </w:r>
      <w:r w:rsidRPr="00486320">
        <w:t xml:space="preserve">　法第九十条及び第百七条の二第一項</w:t>
      </w:r>
      <w:r w:rsidRPr="00486320">
        <w:rPr>
          <w:rFonts w:hint="eastAsia"/>
        </w:rPr>
        <w:t>第一号</w:t>
      </w:r>
      <w:r w:rsidRPr="00486320">
        <w:t>に規定する政令で定める外国証券会社は、その本店の所在する国の証券取引所への証券会社又はその役職員の加入が制限されていない場合における外国証券会社</w:t>
      </w:r>
      <w:r w:rsidRPr="00ED1089">
        <w:rPr>
          <w:u w:val="single" w:color="FF0000"/>
        </w:rPr>
        <w:t>とする</w:t>
      </w:r>
      <w:r w:rsidRPr="00486320">
        <w:t>。</w:t>
      </w:r>
      <w:r w:rsidRPr="00ED1089">
        <w:rPr>
          <w:rFonts w:hint="eastAsia"/>
          <w:u w:val="single" w:color="FF0000"/>
        </w:rPr>
        <w:t xml:space="preserve">　</w:t>
      </w:r>
    </w:p>
    <w:p w:rsidR="00E73ABC" w:rsidRPr="00ED1089" w:rsidRDefault="00E73ABC" w:rsidP="00E73ABC">
      <w:pPr>
        <w:rPr>
          <w:rFonts w:hint="eastAsia"/>
        </w:rPr>
      </w:pPr>
    </w:p>
    <w:p w:rsidR="00E73ABC" w:rsidRDefault="00E73ABC" w:rsidP="00E73ABC">
      <w:pPr>
        <w:rPr>
          <w:rFonts w:hint="eastAsia"/>
        </w:rPr>
      </w:pPr>
    </w:p>
    <w:p w:rsidR="00E73ABC" w:rsidRDefault="00E73ABC" w:rsidP="00E73AB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t>（改正後）</w:t>
      </w:r>
    </w:p>
    <w:p w:rsidR="00E73ABC" w:rsidRPr="00486320" w:rsidRDefault="00E73ABC" w:rsidP="00E73ABC">
      <w:pPr>
        <w:ind w:leftChars="85" w:left="178"/>
        <w:rPr>
          <w:rFonts w:hint="eastAsia"/>
        </w:rPr>
      </w:pPr>
      <w:r w:rsidRPr="009D4624">
        <w:t>（法第九十条又は</w:t>
      </w:r>
      <w:r w:rsidRPr="00486320">
        <w:t>第百七条の二第一項</w:t>
      </w:r>
      <w:r w:rsidRPr="00486320">
        <w:rPr>
          <w:rFonts w:hint="eastAsia"/>
        </w:rPr>
        <w:t>第一号</w:t>
      </w:r>
      <w:r w:rsidRPr="00486320">
        <w:t>に規定する政令で定める外国証券会社）</w:t>
      </w:r>
    </w:p>
    <w:p w:rsidR="00E73ABC" w:rsidRPr="00486320" w:rsidRDefault="00E73ABC" w:rsidP="00E73ABC">
      <w:pPr>
        <w:ind w:left="179" w:hangingChars="85" w:hanging="179"/>
      </w:pPr>
      <w:r w:rsidRPr="00486320">
        <w:rPr>
          <w:b/>
          <w:bCs/>
          <w:u w:val="single" w:color="FF0000"/>
        </w:rPr>
        <w:t>第十八条の</w:t>
      </w:r>
      <w:r w:rsidRPr="00486320">
        <w:rPr>
          <w:rFonts w:hint="eastAsia"/>
          <w:b/>
          <w:bCs/>
          <w:u w:val="single" w:color="FF0000"/>
        </w:rPr>
        <w:t>三</w:t>
      </w:r>
      <w:r w:rsidRPr="00486320">
        <w:t xml:space="preserve">　法第九十条及び第百七条の二第一項</w:t>
      </w:r>
      <w:r w:rsidRPr="00486320">
        <w:rPr>
          <w:rFonts w:hint="eastAsia"/>
        </w:rPr>
        <w:t>第一号</w:t>
      </w:r>
      <w:r w:rsidRPr="00486320">
        <w:t>に規定する政令で定める外国証券会社は、その本店の所在する国の証券取引所への証券会社又はその役職員の加入が制限されていない場合における外国証券会社とする。</w:t>
      </w:r>
    </w:p>
    <w:p w:rsidR="00E73ABC" w:rsidRPr="00486320" w:rsidRDefault="00E73ABC" w:rsidP="00E73ABC">
      <w:pPr>
        <w:ind w:left="178" w:hangingChars="85" w:hanging="178"/>
        <w:rPr>
          <w:rFonts w:hint="eastAsia"/>
        </w:rPr>
      </w:pPr>
    </w:p>
    <w:p w:rsidR="00E73ABC" w:rsidRPr="00486320" w:rsidRDefault="00E73ABC" w:rsidP="00E73ABC">
      <w:pPr>
        <w:ind w:left="178" w:hangingChars="85" w:hanging="178"/>
        <w:rPr>
          <w:rFonts w:hint="eastAsia"/>
        </w:rPr>
      </w:pPr>
      <w:r w:rsidRPr="00486320">
        <w:rPr>
          <w:rFonts w:hint="eastAsia"/>
        </w:rPr>
        <w:t>（改正前）</w:t>
      </w:r>
    </w:p>
    <w:p w:rsidR="00E73ABC" w:rsidRPr="00486320" w:rsidRDefault="00E73ABC" w:rsidP="00E73ABC">
      <w:pPr>
        <w:ind w:leftChars="85" w:left="178"/>
        <w:rPr>
          <w:rFonts w:hint="eastAsia"/>
        </w:rPr>
      </w:pPr>
      <w:r w:rsidRPr="00486320">
        <w:t>（法第九十条又は第百七条の二第一項</w:t>
      </w:r>
      <w:r w:rsidRPr="00486320">
        <w:rPr>
          <w:rFonts w:hint="eastAsia"/>
        </w:rPr>
        <w:t>第一号</w:t>
      </w:r>
      <w:r w:rsidRPr="00486320">
        <w:t>に規定する政令で定める外国証券会社）</w:t>
      </w:r>
    </w:p>
    <w:p w:rsidR="00E73ABC" w:rsidRPr="009D4624" w:rsidRDefault="00E73ABC" w:rsidP="00E73ABC">
      <w:pPr>
        <w:ind w:left="179" w:hangingChars="85" w:hanging="179"/>
      </w:pPr>
      <w:r w:rsidRPr="00486320">
        <w:rPr>
          <w:b/>
          <w:bCs/>
          <w:u w:val="single" w:color="FF0000"/>
        </w:rPr>
        <w:t>第十八条の二</w:t>
      </w:r>
      <w:r w:rsidRPr="00486320">
        <w:t xml:space="preserve">　法第九十条及び第百七条の二第一項</w:t>
      </w:r>
      <w:r w:rsidRPr="00486320">
        <w:rPr>
          <w:rFonts w:hint="eastAsia"/>
        </w:rPr>
        <w:t>第一号</w:t>
      </w:r>
      <w:r w:rsidRPr="009D4624">
        <w:t>に規定する政令で定める外国証券会社は、その本店の所在する国の証券取引所への証券会社又はその役職員の加入が制限されていない場合における外国証券会社とする。</w:t>
      </w:r>
    </w:p>
    <w:p w:rsidR="00E73ABC" w:rsidRPr="00205E78" w:rsidRDefault="00E73ABC" w:rsidP="00E73ABC">
      <w:pPr>
        <w:rPr>
          <w:rFonts w:hint="eastAsia"/>
          <w:u w:val="single" w:color="FF0000"/>
        </w:rPr>
      </w:pPr>
    </w:p>
    <w:p w:rsidR="00E73ABC" w:rsidRDefault="00E73ABC" w:rsidP="00E73ABC">
      <w:pPr>
        <w:rPr>
          <w:rFonts w:hint="eastAsia"/>
        </w:rPr>
      </w:pPr>
    </w:p>
    <w:p w:rsidR="00E73ABC" w:rsidRDefault="00E73ABC" w:rsidP="00E73ABC">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lastRenderedPageBreak/>
        <w:t>（改正後）</w:t>
      </w:r>
    </w:p>
    <w:p w:rsidR="00E73ABC" w:rsidRPr="009D4624" w:rsidRDefault="00E73ABC" w:rsidP="00E73ABC">
      <w:pPr>
        <w:ind w:leftChars="85" w:left="178"/>
        <w:rPr>
          <w:rFonts w:hint="eastAsia"/>
        </w:rPr>
      </w:pPr>
      <w:r w:rsidRPr="009D4624">
        <w:t>（法第九十条又は</w:t>
      </w:r>
      <w:r w:rsidRPr="009D4624">
        <w:rPr>
          <w:u w:val="single" w:color="FF0000"/>
        </w:rPr>
        <w:t>第百七条の二第一項</w:t>
      </w:r>
      <w:r w:rsidRPr="009D4624">
        <w:rPr>
          <w:rFonts w:hint="eastAsia"/>
          <w:u w:val="single" w:color="FF0000"/>
        </w:rPr>
        <w:t>第一号</w:t>
      </w:r>
      <w:r w:rsidRPr="009D4624">
        <w:t>に規定する政令で定める外国証券会社）</w:t>
      </w:r>
    </w:p>
    <w:p w:rsidR="00E73ABC" w:rsidRPr="009D4624" w:rsidRDefault="00E73ABC" w:rsidP="00E73ABC">
      <w:pPr>
        <w:ind w:left="179" w:hangingChars="85" w:hanging="179"/>
      </w:pPr>
      <w:r w:rsidRPr="009D4624">
        <w:rPr>
          <w:b/>
          <w:bCs/>
        </w:rPr>
        <w:t>第十八条の二</w:t>
      </w:r>
      <w:r w:rsidRPr="009D4624">
        <w:t xml:space="preserve">　法第九十条及び</w:t>
      </w:r>
      <w:r w:rsidRPr="009D4624">
        <w:rPr>
          <w:u w:val="single" w:color="FF0000"/>
        </w:rPr>
        <w:t>第百七条の二第一項</w:t>
      </w:r>
      <w:r w:rsidRPr="009D4624">
        <w:rPr>
          <w:rFonts w:hint="eastAsia"/>
          <w:u w:val="single" w:color="FF0000"/>
        </w:rPr>
        <w:t>第一号</w:t>
      </w:r>
      <w:r w:rsidRPr="009D4624">
        <w:t>に規定する政令で定める外国証券会社は、その本店の所在する国の証券取引所への証券会社又はその役職員の加入が制限されていない場合における外国証券会社とする。</w:t>
      </w:r>
    </w:p>
    <w:p w:rsidR="00E73ABC" w:rsidRDefault="00E73ABC" w:rsidP="00E73ABC">
      <w:pPr>
        <w:ind w:left="178" w:hangingChars="85" w:hanging="178"/>
        <w:rPr>
          <w:rFonts w:hint="eastAsia"/>
        </w:rPr>
      </w:pPr>
    </w:p>
    <w:p w:rsidR="00E73ABC" w:rsidRDefault="00E73ABC" w:rsidP="00E73ABC">
      <w:pPr>
        <w:ind w:left="178" w:hangingChars="85" w:hanging="178"/>
        <w:rPr>
          <w:rFonts w:hint="eastAsia"/>
        </w:rPr>
      </w:pPr>
      <w:r>
        <w:rPr>
          <w:rFonts w:hint="eastAsia"/>
        </w:rPr>
        <w:t>（改正前）</w:t>
      </w:r>
    </w:p>
    <w:p w:rsidR="00E73ABC" w:rsidRPr="009D4624" w:rsidRDefault="00E73ABC" w:rsidP="00E73ABC">
      <w:pPr>
        <w:ind w:leftChars="85" w:left="178"/>
        <w:rPr>
          <w:rFonts w:hint="eastAsia"/>
        </w:rPr>
      </w:pPr>
      <w:r w:rsidRPr="009D4624">
        <w:t>（法第九十条又は</w:t>
      </w:r>
      <w:r w:rsidRPr="009D4624">
        <w:rPr>
          <w:u w:val="single" w:color="FF0000"/>
        </w:rPr>
        <w:t>第百七条の二第一項</w:t>
      </w:r>
      <w:r w:rsidRPr="009D4624">
        <w:t>に規定する政令で定める外国証券会社）</w:t>
      </w:r>
    </w:p>
    <w:p w:rsidR="00E73ABC" w:rsidRPr="009D4624" w:rsidRDefault="00E73ABC" w:rsidP="00E73ABC">
      <w:pPr>
        <w:ind w:left="179" w:hangingChars="85" w:hanging="179"/>
      </w:pPr>
      <w:r w:rsidRPr="009D4624">
        <w:rPr>
          <w:b/>
          <w:bCs/>
        </w:rPr>
        <w:t>第十八条の二</w:t>
      </w:r>
      <w:r w:rsidRPr="009D4624">
        <w:t xml:space="preserve">　法第九十条及び</w:t>
      </w:r>
      <w:r w:rsidRPr="00AA4392">
        <w:rPr>
          <w:u w:val="single" w:color="FF0000"/>
        </w:rPr>
        <w:t>第百七条の二第一項</w:t>
      </w:r>
      <w:r w:rsidRPr="009D4624">
        <w:t>に規定する政令で定める外国証券会社は、その本店の所在する国の証券取引所への証券会社又はその役職員の加入が制限されていない場合における外国証券会社とする。</w:t>
      </w:r>
    </w:p>
    <w:p w:rsidR="00E73ABC" w:rsidRDefault="00E73ABC" w:rsidP="00E73ABC">
      <w:pPr>
        <w:rPr>
          <w:rFonts w:hint="eastAsia"/>
        </w:rPr>
      </w:pPr>
    </w:p>
    <w:p w:rsidR="00E73ABC" w:rsidRDefault="00E73ABC" w:rsidP="00E73ABC">
      <w:pPr>
        <w:rPr>
          <w:rFonts w:hint="eastAsia"/>
        </w:rPr>
      </w:pPr>
    </w:p>
    <w:p w:rsidR="00E73ABC" w:rsidRDefault="00E73ABC" w:rsidP="00E73ABC">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p>
    <w:p w:rsidR="00E73ABC" w:rsidRDefault="00E73ABC" w:rsidP="00E73ABC">
      <w:pPr>
        <w:rPr>
          <w:rFonts w:hint="eastAsia"/>
        </w:rPr>
      </w:pPr>
    </w:p>
    <w:p w:rsidR="00E73ABC" w:rsidRPr="009E7405" w:rsidRDefault="00E73ABC" w:rsidP="00E73ABC">
      <w:pPr>
        <w:rPr>
          <w:rFonts w:hint="eastAsia"/>
        </w:rPr>
      </w:pPr>
      <w:r>
        <w:rPr>
          <w:rFonts w:hint="eastAsia"/>
        </w:rPr>
        <w:t>（改正後）</w:t>
      </w:r>
    </w:p>
    <w:p w:rsidR="00E73ABC" w:rsidRPr="006C682F" w:rsidRDefault="00E73ABC" w:rsidP="00E73ABC">
      <w:pPr>
        <w:ind w:leftChars="85" w:left="178"/>
        <w:rPr>
          <w:rFonts w:hint="eastAsia"/>
        </w:rPr>
      </w:pPr>
      <w:r w:rsidRPr="004941A2">
        <w:t>（</w:t>
      </w:r>
      <w:r w:rsidRPr="009E7405">
        <w:rPr>
          <w:u w:val="single" w:color="FF0000"/>
        </w:rPr>
        <w:t>法第九十条又は第百七条の二第一項に規定する政令で定める</w:t>
      </w:r>
      <w:r w:rsidRPr="004941A2">
        <w:t>外国証券会社）</w:t>
      </w:r>
    </w:p>
    <w:p w:rsidR="00E73ABC" w:rsidRPr="004941A2" w:rsidRDefault="00E73ABC" w:rsidP="00E73ABC">
      <w:pPr>
        <w:ind w:left="179" w:hangingChars="85" w:hanging="179"/>
      </w:pPr>
      <w:r w:rsidRPr="004941A2">
        <w:rPr>
          <w:b/>
          <w:bCs/>
        </w:rPr>
        <w:t>第十八条の二</w:t>
      </w:r>
      <w:r w:rsidRPr="004941A2">
        <w:t xml:space="preserve">　法</w:t>
      </w:r>
      <w:r w:rsidRPr="009E7405">
        <w:rPr>
          <w:u w:val="single" w:color="FF0000"/>
        </w:rPr>
        <w:t>第九十条及び第百七条の二第一項</w:t>
      </w:r>
      <w:r w:rsidRPr="004941A2">
        <w:t>に規定する政令で定める外国証券会社は、その本店の所在する国の証券取引所への証券会社又はその役職員の加入が制限されていない場合における外国証券会社とする。</w:t>
      </w:r>
    </w:p>
    <w:p w:rsidR="00E73ABC" w:rsidRDefault="00E73ABC" w:rsidP="00E73ABC">
      <w:pPr>
        <w:ind w:left="178" w:hangingChars="85" w:hanging="178"/>
        <w:rPr>
          <w:rFonts w:hint="eastAsia"/>
        </w:rPr>
      </w:pPr>
    </w:p>
    <w:p w:rsidR="00E73ABC" w:rsidRPr="004941A2" w:rsidRDefault="00E73ABC" w:rsidP="00E73ABC">
      <w:pPr>
        <w:ind w:left="178" w:hangingChars="85" w:hanging="178"/>
        <w:rPr>
          <w:rFonts w:hint="eastAsia"/>
        </w:rPr>
      </w:pPr>
      <w:r>
        <w:rPr>
          <w:rFonts w:hint="eastAsia"/>
        </w:rPr>
        <w:t>（改正前）</w:t>
      </w:r>
    </w:p>
    <w:p w:rsidR="00E73ABC" w:rsidRPr="006C682F" w:rsidRDefault="00E73ABC" w:rsidP="00E73ABC">
      <w:pPr>
        <w:ind w:leftChars="85" w:left="178"/>
        <w:rPr>
          <w:rFonts w:hint="eastAsia"/>
        </w:rPr>
      </w:pPr>
      <w:r w:rsidRPr="004941A2">
        <w:t>（</w:t>
      </w:r>
      <w:r w:rsidRPr="006C682F">
        <w:rPr>
          <w:u w:val="single" w:color="FF6600"/>
        </w:rPr>
        <w:t>証券取引所の会員となることができる</w:t>
      </w:r>
      <w:r w:rsidRPr="004941A2">
        <w:t>外国証券会社）</w:t>
      </w:r>
    </w:p>
    <w:p w:rsidR="00E73ABC" w:rsidRPr="004941A2" w:rsidRDefault="00E73ABC" w:rsidP="00E73ABC">
      <w:pPr>
        <w:ind w:left="179" w:hangingChars="85" w:hanging="179"/>
      </w:pPr>
      <w:r w:rsidRPr="004941A2">
        <w:rPr>
          <w:b/>
          <w:bCs/>
        </w:rPr>
        <w:t>第十八条の二</w:t>
      </w:r>
      <w:r w:rsidRPr="004941A2">
        <w:t xml:space="preserve">　法</w:t>
      </w:r>
      <w:r w:rsidRPr="009E7405">
        <w:rPr>
          <w:u w:val="single" w:color="FF0000"/>
        </w:rPr>
        <w:t>第九十条</w:t>
      </w:r>
      <w:r w:rsidRPr="004941A2">
        <w:t>に規定する政令で定める外国証券会社は、その本店の所在する国の証券取引所への証券会社又はその役職員の加入が制限されていない場合における外国証券会社とする。</w:t>
      </w:r>
    </w:p>
    <w:p w:rsidR="00E73ABC" w:rsidRDefault="00E73ABC" w:rsidP="00E73ABC">
      <w:pPr>
        <w:rPr>
          <w:rFonts w:hint="eastAsia"/>
        </w:rPr>
      </w:pPr>
    </w:p>
    <w:p w:rsidR="00E73ABC" w:rsidRDefault="00E73ABC" w:rsidP="00E73ABC">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E73ABC" w:rsidRDefault="00E73ABC" w:rsidP="00E73ABC">
      <w:pPr>
        <w:rPr>
          <w:rFonts w:hint="eastAsia"/>
        </w:rPr>
      </w:pPr>
      <w:r>
        <w:rPr>
          <w:rFonts w:hint="eastAsia"/>
        </w:rPr>
        <w:lastRenderedPageBreak/>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p>
    <w:p w:rsidR="00E73ABC" w:rsidRDefault="00E73ABC" w:rsidP="00E73ABC">
      <w:pPr>
        <w:rPr>
          <w:rFonts w:hint="eastAsia"/>
        </w:rPr>
      </w:pPr>
    </w:p>
    <w:p w:rsidR="00E73ABC" w:rsidRDefault="00E73ABC" w:rsidP="00E73ABC">
      <w:pPr>
        <w:rPr>
          <w:rFonts w:hint="eastAsia"/>
        </w:rPr>
      </w:pPr>
      <w:r>
        <w:rPr>
          <w:rFonts w:hint="eastAsia"/>
        </w:rPr>
        <w:t>（改正後）</w:t>
      </w:r>
    </w:p>
    <w:p w:rsidR="00E73ABC" w:rsidRPr="004941A2" w:rsidRDefault="00E73ABC" w:rsidP="00E73ABC">
      <w:pPr>
        <w:ind w:leftChars="85" w:left="178"/>
      </w:pPr>
      <w:r w:rsidRPr="004941A2">
        <w:t>（証券取引所の会員となることができる外国証券会社）</w:t>
      </w:r>
    </w:p>
    <w:p w:rsidR="00E73ABC" w:rsidRPr="004941A2" w:rsidRDefault="00E73ABC" w:rsidP="00E73ABC">
      <w:pPr>
        <w:ind w:left="179" w:hangingChars="85" w:hanging="179"/>
      </w:pPr>
      <w:r w:rsidRPr="004941A2">
        <w:rPr>
          <w:b/>
          <w:bCs/>
        </w:rPr>
        <w:t>第十八条の二</w:t>
      </w:r>
      <w:r w:rsidRPr="004941A2">
        <w:t xml:space="preserve">　法第九十条に規定する政令で定める外国証券会社は、その本店の所在する国の証券取引所への証券会社又はその役職員の加入が制限されていない場合における外国証券会社とする。</w:t>
      </w:r>
    </w:p>
    <w:p w:rsidR="00E73ABC" w:rsidRPr="00032E6F" w:rsidRDefault="00E73ABC" w:rsidP="00E73ABC">
      <w:pPr>
        <w:ind w:left="178" w:hangingChars="85" w:hanging="178"/>
        <w:rPr>
          <w:rFonts w:hint="eastAsia"/>
        </w:rPr>
      </w:pPr>
    </w:p>
    <w:p w:rsidR="00E73ABC" w:rsidRDefault="00E73ABC" w:rsidP="00E73ABC">
      <w:pPr>
        <w:ind w:left="178" w:hangingChars="85" w:hanging="178"/>
        <w:rPr>
          <w:rFonts w:hint="eastAsia"/>
        </w:rPr>
      </w:pPr>
      <w:r>
        <w:rPr>
          <w:rFonts w:hint="eastAsia"/>
        </w:rPr>
        <w:t>（改正前）</w:t>
      </w:r>
    </w:p>
    <w:p w:rsidR="00E73ABC" w:rsidRPr="00205E78" w:rsidRDefault="00E73ABC" w:rsidP="00E73ABC">
      <w:pPr>
        <w:rPr>
          <w:rFonts w:hint="eastAsia"/>
          <w:u w:val="single" w:color="FF0000"/>
        </w:rPr>
      </w:pPr>
      <w:r w:rsidRPr="00205E78">
        <w:rPr>
          <w:rFonts w:hint="eastAsia"/>
          <w:u w:val="single" w:color="FF0000"/>
        </w:rPr>
        <w:t>（新設）</w:t>
      </w:r>
    </w:p>
    <w:p w:rsidR="000B3C83" w:rsidRPr="00E73ABC" w:rsidRDefault="000B3C83" w:rsidP="00E73ABC">
      <w:pPr>
        <w:rPr>
          <w:rFonts w:hint="eastAsia"/>
        </w:rPr>
      </w:pPr>
    </w:p>
    <w:sectPr w:rsidR="000B3C83" w:rsidRPr="00E73A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66F" w:rsidRDefault="00FA066F">
      <w:r>
        <w:separator/>
      </w:r>
    </w:p>
  </w:endnote>
  <w:endnote w:type="continuationSeparator" w:id="0">
    <w:p w:rsidR="00FA066F" w:rsidRDefault="00FA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697" w:rsidRDefault="00E61697" w:rsidP="003643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61697" w:rsidRDefault="00E61697" w:rsidP="00DF26F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697" w:rsidRDefault="00E61697" w:rsidP="003643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5FA3">
      <w:rPr>
        <w:rStyle w:val="a4"/>
        <w:noProof/>
      </w:rPr>
      <w:t>1</w:t>
    </w:r>
    <w:r>
      <w:rPr>
        <w:rStyle w:val="a4"/>
      </w:rPr>
      <w:fldChar w:fldCharType="end"/>
    </w:r>
  </w:p>
  <w:p w:rsidR="00E61697" w:rsidRPr="00E61697" w:rsidRDefault="00E61697" w:rsidP="00DF26F8">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金融商品取引法施行令第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66F" w:rsidRDefault="00FA066F">
      <w:r>
        <w:separator/>
      </w:r>
    </w:p>
  </w:footnote>
  <w:footnote w:type="continuationSeparator" w:id="0">
    <w:p w:rsidR="00FA066F" w:rsidRDefault="00FA0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BE4"/>
    <w:rsid w:val="000B3C83"/>
    <w:rsid w:val="000F4C5A"/>
    <w:rsid w:val="002C730F"/>
    <w:rsid w:val="0036438A"/>
    <w:rsid w:val="00443271"/>
    <w:rsid w:val="00522A08"/>
    <w:rsid w:val="00625FA3"/>
    <w:rsid w:val="006F7A7D"/>
    <w:rsid w:val="008001BF"/>
    <w:rsid w:val="008C1BFE"/>
    <w:rsid w:val="00962BDE"/>
    <w:rsid w:val="009C4652"/>
    <w:rsid w:val="00A37BE4"/>
    <w:rsid w:val="00A47E48"/>
    <w:rsid w:val="00A76286"/>
    <w:rsid w:val="00A87AA7"/>
    <w:rsid w:val="00AA67FB"/>
    <w:rsid w:val="00AD1A62"/>
    <w:rsid w:val="00B420E7"/>
    <w:rsid w:val="00D01513"/>
    <w:rsid w:val="00DF26F8"/>
    <w:rsid w:val="00E61697"/>
    <w:rsid w:val="00E73ABC"/>
    <w:rsid w:val="00EA15E1"/>
    <w:rsid w:val="00F55FE6"/>
    <w:rsid w:val="00FA066F"/>
    <w:rsid w:val="00FF5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AB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F26F8"/>
    <w:pPr>
      <w:tabs>
        <w:tab w:val="center" w:pos="4252"/>
        <w:tab w:val="right" w:pos="8504"/>
      </w:tabs>
      <w:snapToGrid w:val="0"/>
    </w:pPr>
  </w:style>
  <w:style w:type="character" w:styleId="a4">
    <w:name w:val="page number"/>
    <w:basedOn w:val="a0"/>
    <w:rsid w:val="00DF26F8"/>
  </w:style>
  <w:style w:type="paragraph" w:styleId="a5">
    <w:name w:val="header"/>
    <w:basedOn w:val="a"/>
    <w:rsid w:val="00E616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946</Words>
  <Characters>5396</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2024-08-21T05:01:00Z</dcterms:created>
  <dcterms:modified xsi:type="dcterms:W3CDTF">2024-08-21T05:01:00Z</dcterms:modified>
</cp:coreProperties>
</file>